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B484" w14:textId="7349B0F1" w:rsidR="001A791B" w:rsidRPr="00856DED" w:rsidRDefault="001A791B" w:rsidP="00856DED">
      <w:pPr>
        <w:spacing w:after="240" w:line="276" w:lineRule="auto"/>
        <w:rPr>
          <w:rFonts w:ascii="Arial" w:hAnsi="Arial" w:cs="Arial"/>
          <w:sz w:val="20"/>
          <w:szCs w:val="20"/>
        </w:rPr>
      </w:pPr>
      <w:r w:rsidRPr="00856DED">
        <w:rPr>
          <w:rFonts w:ascii="Arial" w:hAnsi="Arial" w:cs="Arial"/>
          <w:sz w:val="20"/>
          <w:szCs w:val="20"/>
        </w:rPr>
        <w:t>This agreement is made by and between</w:t>
      </w:r>
      <w:r w:rsidR="00543999" w:rsidRPr="00856DED">
        <w:rPr>
          <w:rFonts w:ascii="Arial" w:hAnsi="Arial" w:cs="Arial"/>
          <w:sz w:val="20"/>
          <w:szCs w:val="20"/>
        </w:rPr>
        <w:t xml:space="preserve"> </w:t>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rPr>
        <w:t xml:space="preserve"> </w:t>
      </w:r>
      <w:r w:rsidRPr="00856DED">
        <w:rPr>
          <w:rFonts w:ascii="Arial" w:hAnsi="Arial" w:cs="Arial"/>
          <w:sz w:val="20"/>
          <w:szCs w:val="20"/>
        </w:rPr>
        <w:t>(“Contractor”) and</w:t>
      </w:r>
      <w:r w:rsidR="00543999" w:rsidRPr="00856DED">
        <w:rPr>
          <w:rFonts w:ascii="Arial" w:hAnsi="Arial" w:cs="Arial"/>
          <w:sz w:val="20"/>
          <w:szCs w:val="20"/>
        </w:rPr>
        <w:t xml:space="preserve"> </w:t>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rPr>
        <w:t xml:space="preserve"> </w:t>
      </w:r>
      <w:r w:rsidRPr="00856DED">
        <w:rPr>
          <w:rFonts w:ascii="Arial" w:hAnsi="Arial" w:cs="Arial"/>
          <w:sz w:val="20"/>
          <w:szCs w:val="20"/>
        </w:rPr>
        <w:t xml:space="preserve">(“Producer”), producer of the student film tentatively entitled </w:t>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Pr="00856DED">
        <w:rPr>
          <w:rFonts w:ascii="Arial" w:hAnsi="Arial" w:cs="Arial"/>
          <w:sz w:val="20"/>
          <w:szCs w:val="20"/>
        </w:rPr>
        <w:t xml:space="preserve"> (“Motion Picture”), a production of the Florida State University College of Motion Picture Arts (“College”). This Agreement shall bind the parties hereto upon its execution and shall become effective upon the date signed below.</w:t>
      </w:r>
    </w:p>
    <w:p w14:paraId="445E5FD5" w14:textId="687EA301" w:rsidR="0046404F" w:rsidRPr="00856DED" w:rsidRDefault="001A791B" w:rsidP="00856DED">
      <w:pPr>
        <w:pStyle w:val="ListParagraph"/>
        <w:numPr>
          <w:ilvl w:val="0"/>
          <w:numId w:val="17"/>
        </w:numPr>
        <w:spacing w:after="60" w:line="276" w:lineRule="auto"/>
        <w:ind w:left="446"/>
        <w:contextualSpacing w:val="0"/>
        <w:rPr>
          <w:rFonts w:ascii="Arial" w:hAnsi="Arial" w:cs="Arial"/>
          <w:sz w:val="20"/>
          <w:szCs w:val="20"/>
        </w:rPr>
      </w:pPr>
      <w:r w:rsidRPr="00856DED">
        <w:rPr>
          <w:rFonts w:ascii="Arial" w:hAnsi="Arial" w:cs="Arial"/>
          <w:sz w:val="20"/>
          <w:szCs w:val="20"/>
        </w:rPr>
        <w:t xml:space="preserve">SERVICES: Producer hereby engages Contractor to create works made for hire, and more specifically those works described as (said works hereinafter collectively referred to as "Work(s)"): </w:t>
      </w:r>
    </w:p>
    <w:p w14:paraId="6C976787" w14:textId="73225ACF" w:rsidR="00543999" w:rsidRPr="00856DED" w:rsidRDefault="00543999" w:rsidP="00856DED">
      <w:pPr>
        <w:pStyle w:val="ListParagraph"/>
        <w:spacing w:after="60" w:line="276" w:lineRule="auto"/>
        <w:ind w:left="446"/>
        <w:contextualSpacing w:val="0"/>
        <w:rPr>
          <w:rFonts w:ascii="Arial" w:hAnsi="Arial" w:cs="Arial"/>
          <w:sz w:val="20"/>
          <w:szCs w:val="20"/>
          <w:u w:val="single"/>
        </w:rPr>
      </w:pP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p>
    <w:p w14:paraId="33EFACD7" w14:textId="0802B4C8" w:rsidR="00543999" w:rsidRPr="00856DED" w:rsidRDefault="00543999" w:rsidP="00856DED">
      <w:pPr>
        <w:pStyle w:val="ListParagraph"/>
        <w:spacing w:after="60" w:line="276" w:lineRule="auto"/>
        <w:ind w:left="446"/>
        <w:contextualSpacing w:val="0"/>
        <w:rPr>
          <w:rFonts w:ascii="Arial" w:hAnsi="Arial" w:cs="Arial"/>
          <w:sz w:val="20"/>
          <w:szCs w:val="20"/>
          <w:u w:val="single"/>
        </w:rPr>
      </w:pP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p>
    <w:p w14:paraId="0CC67692" w14:textId="6ADE209D" w:rsidR="00543999" w:rsidRPr="00856DED" w:rsidRDefault="00543999" w:rsidP="00856DED">
      <w:pPr>
        <w:pStyle w:val="ListParagraph"/>
        <w:spacing w:after="60" w:line="276" w:lineRule="auto"/>
        <w:ind w:left="446"/>
        <w:contextualSpacing w:val="0"/>
        <w:rPr>
          <w:rFonts w:ascii="Arial" w:hAnsi="Arial" w:cs="Arial"/>
          <w:sz w:val="20"/>
          <w:szCs w:val="20"/>
          <w:u w:val="single"/>
        </w:rPr>
      </w:pP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p>
    <w:p w14:paraId="5D40491C" w14:textId="66961D92" w:rsidR="0046404F" w:rsidRPr="00856DED" w:rsidRDefault="00543999" w:rsidP="00856DED">
      <w:pPr>
        <w:pStyle w:val="ListParagraph"/>
        <w:spacing w:after="240" w:line="276" w:lineRule="auto"/>
        <w:ind w:left="446"/>
        <w:contextualSpacing w:val="0"/>
        <w:rPr>
          <w:rFonts w:ascii="Arial" w:hAnsi="Arial" w:cs="Arial"/>
          <w:sz w:val="20"/>
          <w:szCs w:val="20"/>
          <w:u w:val="single"/>
        </w:rPr>
      </w:pP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r w:rsidRPr="00856DED">
        <w:rPr>
          <w:rFonts w:ascii="Arial" w:hAnsi="Arial" w:cs="Arial"/>
          <w:sz w:val="20"/>
          <w:szCs w:val="20"/>
          <w:u w:val="single"/>
        </w:rPr>
        <w:tab/>
      </w:r>
    </w:p>
    <w:p w14:paraId="28CC619B" w14:textId="77777777" w:rsidR="00F0732C" w:rsidRDefault="001A791B" w:rsidP="00F0732C">
      <w:pPr>
        <w:pStyle w:val="ListParagraph"/>
        <w:numPr>
          <w:ilvl w:val="0"/>
          <w:numId w:val="17"/>
        </w:numPr>
        <w:spacing w:after="120" w:line="276" w:lineRule="auto"/>
        <w:ind w:left="450"/>
        <w:contextualSpacing w:val="0"/>
        <w:rPr>
          <w:rFonts w:ascii="Arial" w:hAnsi="Arial" w:cs="Arial"/>
          <w:sz w:val="20"/>
          <w:szCs w:val="20"/>
        </w:rPr>
      </w:pPr>
      <w:r w:rsidRPr="00856DED">
        <w:rPr>
          <w:rFonts w:ascii="Arial" w:hAnsi="Arial" w:cs="Arial"/>
          <w:sz w:val="20"/>
          <w:szCs w:val="20"/>
        </w:rPr>
        <w:t>COMPENSATION: Producer shall pay the Contractor a total of $</w:t>
      </w:r>
      <w:r w:rsidR="00543999" w:rsidRPr="00856DED">
        <w:rPr>
          <w:rFonts w:ascii="Arial" w:hAnsi="Arial" w:cs="Arial"/>
          <w:sz w:val="20"/>
          <w:szCs w:val="20"/>
          <w:u w:val="single"/>
        </w:rPr>
        <w:tab/>
      </w:r>
      <w:r w:rsidR="00543999" w:rsidRPr="00856DED">
        <w:rPr>
          <w:rFonts w:ascii="Arial" w:hAnsi="Arial" w:cs="Arial"/>
          <w:sz w:val="20"/>
          <w:szCs w:val="20"/>
          <w:u w:val="single"/>
        </w:rPr>
        <w:tab/>
      </w:r>
      <w:r w:rsidR="0046404F" w:rsidRPr="00856DED">
        <w:rPr>
          <w:rFonts w:ascii="Arial" w:hAnsi="Arial" w:cs="Arial"/>
          <w:sz w:val="20"/>
          <w:szCs w:val="20"/>
        </w:rPr>
        <w:t xml:space="preserve"> </w:t>
      </w:r>
      <w:r w:rsidRPr="00856DED">
        <w:rPr>
          <w:rFonts w:ascii="Arial" w:hAnsi="Arial" w:cs="Arial"/>
          <w:sz w:val="20"/>
          <w:szCs w:val="20"/>
        </w:rPr>
        <w:t>for all such services</w:t>
      </w:r>
      <w:r w:rsidR="00F0732C">
        <w:rPr>
          <w:rFonts w:ascii="Arial" w:hAnsi="Arial" w:cs="Arial"/>
          <w:sz w:val="20"/>
          <w:szCs w:val="20"/>
        </w:rPr>
        <w:t xml:space="preserve"> </w:t>
      </w:r>
      <w:r w:rsidRPr="00F0732C">
        <w:rPr>
          <w:rFonts w:ascii="Arial" w:hAnsi="Arial" w:cs="Arial"/>
          <w:sz w:val="20"/>
          <w:szCs w:val="20"/>
        </w:rPr>
        <w:t>upon completion and delivery of the Work(s)</w:t>
      </w:r>
      <w:r w:rsidR="00F0732C">
        <w:rPr>
          <w:rFonts w:ascii="Arial" w:hAnsi="Arial" w:cs="Arial"/>
          <w:sz w:val="20"/>
          <w:szCs w:val="20"/>
        </w:rPr>
        <w:t>.</w:t>
      </w:r>
    </w:p>
    <w:p w14:paraId="795B792B" w14:textId="485675DE" w:rsidR="001A791B" w:rsidRPr="00F0732C" w:rsidRDefault="00F0732C" w:rsidP="00F0732C">
      <w:pPr>
        <w:pStyle w:val="ListParagraph"/>
        <w:spacing w:after="120" w:line="276" w:lineRule="auto"/>
        <w:ind w:left="450"/>
        <w:contextualSpacing w:val="0"/>
        <w:rPr>
          <w:rFonts w:ascii="Arial" w:hAnsi="Arial" w:cs="Arial"/>
          <w:sz w:val="20"/>
          <w:szCs w:val="20"/>
        </w:rPr>
      </w:pPr>
      <w:r>
        <w:rPr>
          <w:rFonts w:ascii="Arial" w:hAnsi="Arial" w:cs="Arial"/>
          <w:sz w:val="20"/>
          <w:szCs w:val="20"/>
        </w:rPr>
        <w:t xml:space="preserve">In addition, </w:t>
      </w:r>
      <w:r w:rsidR="001A791B" w:rsidRPr="00F0732C">
        <w:rPr>
          <w:rFonts w:ascii="Arial" w:hAnsi="Arial" w:cs="Arial"/>
          <w:sz w:val="20"/>
          <w:szCs w:val="20"/>
        </w:rPr>
        <w:t>Producer agrees to furnish a high-resolution digital copy of the finished Motion Picture to the Contractor within 30 days of the finished product.</w:t>
      </w:r>
    </w:p>
    <w:p w14:paraId="0AB68870" w14:textId="151247DC" w:rsidR="001A791B" w:rsidRPr="00856DED" w:rsidRDefault="001A791B" w:rsidP="00856DED">
      <w:pPr>
        <w:spacing w:after="240" w:line="276" w:lineRule="auto"/>
        <w:ind w:left="446"/>
        <w:rPr>
          <w:rFonts w:ascii="Arial" w:hAnsi="Arial" w:cs="Arial"/>
          <w:sz w:val="20"/>
          <w:szCs w:val="20"/>
        </w:rPr>
      </w:pPr>
      <w:r w:rsidRPr="00856DED">
        <w:rPr>
          <w:rFonts w:ascii="Arial" w:hAnsi="Arial" w:cs="Arial"/>
          <w:sz w:val="20"/>
          <w:szCs w:val="20"/>
        </w:rPr>
        <w:t>To the extent that the Producer makes changes to the plans and/or schedule which result in an increase in the cost of manufacturing the Work(s), the Contractor shall promptly notify the Producer of the approximate amount of such increase, in which case, the Producer and the Contractor shall in good faith determine an appropriate increase in the compensation payable to the Contractor.</w:t>
      </w:r>
    </w:p>
    <w:p w14:paraId="2794592F" w14:textId="3CF95580" w:rsidR="001A791B" w:rsidRPr="00856DED" w:rsidRDefault="001A791B" w:rsidP="00856DED">
      <w:pPr>
        <w:pStyle w:val="ListParagraph"/>
        <w:numPr>
          <w:ilvl w:val="0"/>
          <w:numId w:val="17"/>
        </w:numPr>
        <w:spacing w:after="120" w:line="276" w:lineRule="auto"/>
        <w:ind w:left="450"/>
        <w:contextualSpacing w:val="0"/>
        <w:rPr>
          <w:rFonts w:ascii="Arial" w:hAnsi="Arial" w:cs="Arial"/>
          <w:sz w:val="20"/>
          <w:szCs w:val="20"/>
        </w:rPr>
      </w:pPr>
      <w:r w:rsidRPr="00856DED">
        <w:rPr>
          <w:rFonts w:ascii="Arial" w:hAnsi="Arial" w:cs="Arial"/>
          <w:sz w:val="20"/>
          <w:szCs w:val="20"/>
        </w:rPr>
        <w:t>DATES OF SERVICE: The services of the Contractor shall commence according to th</w:t>
      </w:r>
      <w:r w:rsidR="00543999" w:rsidRPr="00856DED">
        <w:rPr>
          <w:rFonts w:ascii="Arial" w:hAnsi="Arial" w:cs="Arial"/>
          <w:sz w:val="20"/>
          <w:szCs w:val="20"/>
        </w:rPr>
        <w:t>is</w:t>
      </w:r>
      <w:r w:rsidRPr="00856DED">
        <w:rPr>
          <w:rFonts w:ascii="Arial" w:hAnsi="Arial" w:cs="Arial"/>
          <w:sz w:val="20"/>
          <w:szCs w:val="20"/>
        </w:rPr>
        <w:t xml:space="preserve"> schedule:</w:t>
      </w:r>
    </w:p>
    <w:p w14:paraId="35E308C9" w14:textId="795224B6" w:rsidR="001A791B" w:rsidRPr="00856DED" w:rsidRDefault="001A791B" w:rsidP="00856DED">
      <w:pPr>
        <w:pStyle w:val="ListParagraph"/>
        <w:numPr>
          <w:ilvl w:val="1"/>
          <w:numId w:val="17"/>
        </w:numPr>
        <w:tabs>
          <w:tab w:val="left" w:pos="3150"/>
        </w:tabs>
        <w:spacing w:after="120" w:line="276" w:lineRule="auto"/>
        <w:ind w:left="990"/>
        <w:contextualSpacing w:val="0"/>
        <w:rPr>
          <w:rFonts w:ascii="Arial" w:hAnsi="Arial" w:cs="Arial"/>
          <w:sz w:val="20"/>
          <w:szCs w:val="20"/>
        </w:rPr>
      </w:pPr>
      <w:r w:rsidRPr="00856DED">
        <w:rPr>
          <w:rFonts w:ascii="Arial" w:hAnsi="Arial" w:cs="Arial"/>
          <w:sz w:val="20"/>
          <w:szCs w:val="20"/>
        </w:rPr>
        <w:t xml:space="preserve">Pre-production: </w:t>
      </w:r>
      <w:r w:rsidR="008C5672" w:rsidRPr="00856DED">
        <w:rPr>
          <w:rFonts w:ascii="Arial" w:hAnsi="Arial" w:cs="Arial"/>
          <w:sz w:val="20"/>
          <w:szCs w:val="20"/>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Pr="00856DED">
        <w:rPr>
          <w:rFonts w:ascii="Arial" w:hAnsi="Arial" w:cs="Arial"/>
          <w:sz w:val="20"/>
          <w:szCs w:val="20"/>
        </w:rPr>
        <w:t xml:space="preserve"> through </w:t>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p>
    <w:p w14:paraId="65F5B7B1" w14:textId="0DD6C052" w:rsidR="001A791B" w:rsidRPr="00856DED" w:rsidRDefault="001A791B" w:rsidP="00856DED">
      <w:pPr>
        <w:pStyle w:val="ListParagraph"/>
        <w:numPr>
          <w:ilvl w:val="1"/>
          <w:numId w:val="17"/>
        </w:numPr>
        <w:tabs>
          <w:tab w:val="left" w:pos="3150"/>
        </w:tabs>
        <w:spacing w:after="120" w:line="276" w:lineRule="auto"/>
        <w:ind w:left="990"/>
        <w:contextualSpacing w:val="0"/>
        <w:rPr>
          <w:rFonts w:ascii="Arial" w:hAnsi="Arial" w:cs="Arial"/>
          <w:sz w:val="20"/>
          <w:szCs w:val="20"/>
        </w:rPr>
      </w:pPr>
      <w:r w:rsidRPr="00856DED">
        <w:rPr>
          <w:rFonts w:ascii="Arial" w:hAnsi="Arial" w:cs="Arial"/>
          <w:sz w:val="20"/>
          <w:szCs w:val="20"/>
        </w:rPr>
        <w:t>Principal Photography:</w:t>
      </w:r>
      <w:r w:rsidR="008C5672" w:rsidRPr="00856DED">
        <w:rPr>
          <w:rFonts w:ascii="Arial" w:hAnsi="Arial" w:cs="Arial"/>
          <w:sz w:val="20"/>
          <w:szCs w:val="20"/>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Pr="00856DED">
        <w:rPr>
          <w:rFonts w:ascii="Arial" w:hAnsi="Arial" w:cs="Arial"/>
          <w:sz w:val="20"/>
          <w:szCs w:val="20"/>
        </w:rPr>
        <w:t xml:space="preserve"> through </w:t>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p>
    <w:p w14:paraId="19CBF80B" w14:textId="4DE998D2" w:rsidR="001A791B" w:rsidRPr="00F0732C" w:rsidRDefault="001A791B" w:rsidP="00856DED">
      <w:pPr>
        <w:pStyle w:val="ListParagraph"/>
        <w:numPr>
          <w:ilvl w:val="1"/>
          <w:numId w:val="17"/>
        </w:numPr>
        <w:tabs>
          <w:tab w:val="left" w:pos="3150"/>
        </w:tabs>
        <w:spacing w:after="120" w:line="276" w:lineRule="auto"/>
        <w:ind w:left="990"/>
        <w:contextualSpacing w:val="0"/>
        <w:rPr>
          <w:rFonts w:ascii="Arial" w:hAnsi="Arial" w:cs="Arial"/>
          <w:sz w:val="20"/>
          <w:szCs w:val="20"/>
        </w:rPr>
      </w:pPr>
      <w:r w:rsidRPr="00856DED">
        <w:rPr>
          <w:rFonts w:ascii="Arial" w:hAnsi="Arial" w:cs="Arial"/>
          <w:sz w:val="20"/>
          <w:szCs w:val="20"/>
        </w:rPr>
        <w:t xml:space="preserve">Post-production: </w:t>
      </w:r>
      <w:r w:rsidR="008C5672" w:rsidRPr="00856DED">
        <w:rPr>
          <w:rFonts w:ascii="Arial" w:hAnsi="Arial" w:cs="Arial"/>
          <w:sz w:val="20"/>
          <w:szCs w:val="20"/>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Pr="00856DED">
        <w:rPr>
          <w:rFonts w:ascii="Arial" w:hAnsi="Arial" w:cs="Arial"/>
          <w:sz w:val="20"/>
          <w:szCs w:val="20"/>
        </w:rPr>
        <w:t xml:space="preserve"> through </w:t>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p>
    <w:p w14:paraId="515B8B81" w14:textId="77777777" w:rsidR="00F0732C" w:rsidRPr="00F0732C" w:rsidRDefault="00F0732C" w:rsidP="00F0732C">
      <w:pPr>
        <w:tabs>
          <w:tab w:val="left" w:pos="3150"/>
        </w:tabs>
        <w:spacing w:after="120" w:line="276" w:lineRule="auto"/>
        <w:rPr>
          <w:rFonts w:ascii="Arial" w:hAnsi="Arial" w:cs="Arial"/>
          <w:sz w:val="20"/>
          <w:szCs w:val="20"/>
        </w:rPr>
      </w:pPr>
    </w:p>
    <w:p w14:paraId="14D958A8" w14:textId="77777777" w:rsidR="001A791B" w:rsidRPr="00856DED" w:rsidRDefault="001A791B" w:rsidP="00856DED">
      <w:pPr>
        <w:pStyle w:val="ListParagraph"/>
        <w:numPr>
          <w:ilvl w:val="0"/>
          <w:numId w:val="17"/>
        </w:numPr>
        <w:spacing w:after="240" w:line="276" w:lineRule="auto"/>
        <w:ind w:left="446"/>
        <w:contextualSpacing w:val="0"/>
        <w:rPr>
          <w:rFonts w:ascii="Arial" w:hAnsi="Arial" w:cs="Arial"/>
          <w:sz w:val="20"/>
          <w:szCs w:val="20"/>
        </w:rPr>
      </w:pPr>
      <w:r w:rsidRPr="00856DED">
        <w:rPr>
          <w:rFonts w:ascii="Arial" w:hAnsi="Arial" w:cs="Arial"/>
          <w:sz w:val="20"/>
          <w:szCs w:val="20"/>
        </w:rPr>
        <w:t xml:space="preserve">EARLY TERMINATION: The Producer may terminate this agreement at any time in the event of the failure of the Contractor to fulfill any of the obligations under this agreement. Prior to termination, the Producer shall provide written notice of the intent to terminate and shall provide the Contractor an opportunity to consult with the Producer regarding the reason(s) for termination. The Contractor shall be paid for services rendered up to the point of written notice of intent to terminate. </w:t>
      </w:r>
    </w:p>
    <w:p w14:paraId="1C3EEB1A" w14:textId="3DF9259B" w:rsidR="001A791B" w:rsidRPr="00856DED" w:rsidRDefault="001A791B" w:rsidP="00856DED">
      <w:pPr>
        <w:pStyle w:val="ListParagraph"/>
        <w:numPr>
          <w:ilvl w:val="0"/>
          <w:numId w:val="17"/>
        </w:numPr>
        <w:spacing w:after="240" w:line="276" w:lineRule="auto"/>
        <w:ind w:left="446"/>
        <w:contextualSpacing w:val="0"/>
        <w:rPr>
          <w:rFonts w:ascii="Arial" w:hAnsi="Arial" w:cs="Arial"/>
          <w:sz w:val="20"/>
          <w:szCs w:val="20"/>
        </w:rPr>
      </w:pPr>
      <w:r w:rsidRPr="00856DED">
        <w:rPr>
          <w:rFonts w:ascii="Arial" w:hAnsi="Arial" w:cs="Arial"/>
          <w:sz w:val="20"/>
          <w:szCs w:val="20"/>
        </w:rPr>
        <w:t xml:space="preserve">SCREEN CREDIT: If the Contractor’s Work(s) are used, the Contractor shall receive screen credit at the end of the Motion Picture, to read: </w:t>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r w:rsidR="00543999" w:rsidRPr="00856DED">
        <w:rPr>
          <w:rFonts w:ascii="Arial" w:hAnsi="Arial" w:cs="Arial"/>
          <w:sz w:val="20"/>
          <w:szCs w:val="20"/>
          <w:u w:val="single"/>
        </w:rPr>
        <w:tab/>
      </w:r>
    </w:p>
    <w:p w14:paraId="2A692A96" w14:textId="54E23A9A" w:rsidR="00F0732C" w:rsidRDefault="001A791B" w:rsidP="00F0732C">
      <w:pPr>
        <w:pStyle w:val="ListParagraph"/>
        <w:numPr>
          <w:ilvl w:val="0"/>
          <w:numId w:val="17"/>
        </w:numPr>
        <w:spacing w:after="120" w:line="276" w:lineRule="auto"/>
        <w:ind w:left="446" w:right="-187"/>
        <w:contextualSpacing w:val="0"/>
        <w:rPr>
          <w:rFonts w:ascii="Arial" w:hAnsi="Arial" w:cs="Arial"/>
          <w:sz w:val="20"/>
          <w:szCs w:val="20"/>
        </w:rPr>
      </w:pPr>
      <w:r w:rsidRPr="00856DED">
        <w:rPr>
          <w:rFonts w:ascii="Arial" w:hAnsi="Arial" w:cs="Arial"/>
          <w:sz w:val="20"/>
          <w:szCs w:val="20"/>
        </w:rPr>
        <w:t>NOTICES AND PAYMENTS: Contractor’s monies and correspondence to be directed to the</w:t>
      </w:r>
      <w:r w:rsidR="00F0732C">
        <w:rPr>
          <w:rFonts w:ascii="Arial" w:hAnsi="Arial" w:cs="Arial"/>
          <w:sz w:val="20"/>
          <w:szCs w:val="20"/>
        </w:rPr>
        <w:t xml:space="preserve"> </w:t>
      </w:r>
      <w:r w:rsidRPr="00856DED">
        <w:rPr>
          <w:rFonts w:ascii="Arial" w:hAnsi="Arial" w:cs="Arial"/>
          <w:sz w:val="20"/>
          <w:szCs w:val="20"/>
        </w:rPr>
        <w:t>following</w:t>
      </w:r>
      <w:r w:rsidR="00F0732C">
        <w:rPr>
          <w:rFonts w:ascii="Arial" w:hAnsi="Arial" w:cs="Arial"/>
          <w:sz w:val="20"/>
          <w:szCs w:val="20"/>
        </w:rPr>
        <w:t>:</w:t>
      </w:r>
      <w:r w:rsidRPr="00856DED">
        <w:rPr>
          <w:rFonts w:ascii="Arial" w:hAnsi="Arial" w:cs="Arial"/>
          <w:sz w:val="20"/>
          <w:szCs w:val="20"/>
        </w:rPr>
        <w:t xml:space="preserve"> </w:t>
      </w:r>
    </w:p>
    <w:p w14:paraId="54AFBAE1" w14:textId="70CF68FB" w:rsidR="00F0732C" w:rsidRPr="00F0732C" w:rsidRDefault="00F0732C" w:rsidP="00F0732C">
      <w:pPr>
        <w:pStyle w:val="ListParagraph"/>
        <w:spacing w:after="120" w:line="276" w:lineRule="auto"/>
        <w:ind w:left="446" w:right="-187" w:firstLine="274"/>
        <w:contextualSpacing w:val="0"/>
        <w:rPr>
          <w:rFonts w:ascii="Arial" w:hAnsi="Arial" w:cs="Arial"/>
          <w:sz w:val="20"/>
          <w:szCs w:val="20"/>
        </w:rPr>
      </w:pPr>
      <w:r w:rsidRPr="00F0732C">
        <w:rPr>
          <w:rFonts w:ascii="Arial" w:hAnsi="Arial" w:cs="Arial"/>
          <w:sz w:val="20"/>
          <w:szCs w:val="20"/>
        </w:rPr>
        <w:t>A</w:t>
      </w:r>
      <w:r w:rsidR="001A791B" w:rsidRPr="00F0732C">
        <w:rPr>
          <w:rFonts w:ascii="Arial" w:hAnsi="Arial" w:cs="Arial"/>
          <w:sz w:val="20"/>
          <w:szCs w:val="20"/>
        </w:rPr>
        <w:t xml:space="preserve">ddress: </w:t>
      </w:r>
      <w:r w:rsidR="00543999" w:rsidRPr="00F0732C">
        <w:rPr>
          <w:rFonts w:ascii="Arial" w:hAnsi="Arial" w:cs="Arial"/>
          <w:sz w:val="20"/>
          <w:szCs w:val="20"/>
          <w:u w:val="single"/>
        </w:rPr>
        <w:tab/>
      </w:r>
      <w:r w:rsidR="00543999" w:rsidRPr="00F0732C">
        <w:rPr>
          <w:rFonts w:ascii="Arial" w:hAnsi="Arial" w:cs="Arial"/>
          <w:sz w:val="20"/>
          <w:szCs w:val="20"/>
          <w:u w:val="single"/>
        </w:rPr>
        <w:tab/>
      </w:r>
      <w:r w:rsidR="00543999" w:rsidRPr="00F0732C">
        <w:rPr>
          <w:rFonts w:ascii="Arial" w:hAnsi="Arial" w:cs="Arial"/>
          <w:sz w:val="20"/>
          <w:szCs w:val="20"/>
          <w:u w:val="single"/>
        </w:rPr>
        <w:tab/>
      </w:r>
      <w:r w:rsidR="00543999" w:rsidRPr="00F0732C">
        <w:rPr>
          <w:rFonts w:ascii="Arial" w:hAnsi="Arial" w:cs="Arial"/>
          <w:sz w:val="20"/>
          <w:szCs w:val="20"/>
          <w:u w:val="single"/>
        </w:rPr>
        <w:tab/>
      </w:r>
      <w:r w:rsidR="00543999" w:rsidRPr="00F0732C">
        <w:rPr>
          <w:rFonts w:ascii="Arial" w:hAnsi="Arial" w:cs="Arial"/>
          <w:sz w:val="20"/>
          <w:szCs w:val="20"/>
          <w:u w:val="single"/>
        </w:rPr>
        <w:tab/>
      </w:r>
      <w:r w:rsidR="00543999" w:rsidRPr="00F0732C">
        <w:rPr>
          <w:rFonts w:ascii="Arial" w:hAnsi="Arial" w:cs="Arial"/>
          <w:sz w:val="20"/>
          <w:szCs w:val="20"/>
          <w:u w:val="single"/>
        </w:rPr>
        <w:tab/>
      </w:r>
      <w:r w:rsidR="00543999" w:rsidRPr="00F0732C">
        <w:rPr>
          <w:rFonts w:ascii="Arial" w:hAnsi="Arial" w:cs="Arial"/>
          <w:sz w:val="20"/>
          <w:szCs w:val="20"/>
          <w:u w:val="single"/>
        </w:rPr>
        <w:tab/>
      </w:r>
      <w:r w:rsidR="00543999" w:rsidRPr="00F0732C">
        <w:rPr>
          <w:rFonts w:ascii="Arial" w:hAnsi="Arial" w:cs="Arial"/>
          <w:sz w:val="20"/>
          <w:szCs w:val="20"/>
          <w:u w:val="single"/>
        </w:rPr>
        <w:tab/>
      </w:r>
      <w:r w:rsidR="00543999" w:rsidRPr="00F0732C">
        <w:rPr>
          <w:rFonts w:ascii="Arial" w:hAnsi="Arial" w:cs="Arial"/>
          <w:sz w:val="20"/>
          <w:szCs w:val="20"/>
          <w:u w:val="single"/>
        </w:rPr>
        <w:tab/>
      </w:r>
      <w:r w:rsidR="00543999" w:rsidRPr="00F0732C">
        <w:rPr>
          <w:rFonts w:ascii="Arial" w:hAnsi="Arial" w:cs="Arial"/>
          <w:sz w:val="20"/>
          <w:szCs w:val="20"/>
          <w:u w:val="single"/>
        </w:rPr>
        <w:tab/>
      </w:r>
      <w:r w:rsidR="00543999" w:rsidRPr="00F0732C">
        <w:rPr>
          <w:rFonts w:ascii="Arial" w:hAnsi="Arial" w:cs="Arial"/>
          <w:sz w:val="20"/>
          <w:szCs w:val="20"/>
          <w:u w:val="single"/>
        </w:rPr>
        <w:tab/>
      </w:r>
    </w:p>
    <w:p w14:paraId="5387EA11" w14:textId="0412B681" w:rsidR="00F0732C" w:rsidRPr="00F0732C" w:rsidRDefault="00F0732C" w:rsidP="00F0732C">
      <w:pPr>
        <w:pStyle w:val="ListParagraph"/>
        <w:spacing w:after="120" w:line="276" w:lineRule="auto"/>
        <w:ind w:left="446" w:right="-187" w:firstLine="274"/>
        <w:contextualSpacing w:val="0"/>
        <w:rPr>
          <w:rFonts w:ascii="Arial" w:hAnsi="Arial" w:cs="Arial"/>
          <w:sz w:val="20"/>
          <w:szCs w:val="20"/>
        </w:rPr>
      </w:pPr>
      <w:r>
        <w:rPr>
          <w:rFonts w:ascii="Arial" w:hAnsi="Arial" w:cs="Arial"/>
          <w:sz w:val="20"/>
          <w:szCs w:val="20"/>
        </w:rPr>
        <w:t>Phone</w:t>
      </w:r>
      <w:r w:rsidRPr="00F0732C">
        <w:rPr>
          <w:rFonts w:ascii="Arial" w:hAnsi="Arial" w:cs="Arial"/>
          <w:sz w:val="20"/>
          <w:szCs w:val="20"/>
        </w:rPr>
        <w:t xml:space="preserve">: </w:t>
      </w:r>
      <w:r w:rsidRPr="00F0732C">
        <w:rPr>
          <w:rFonts w:ascii="Arial" w:hAnsi="Arial" w:cs="Arial"/>
          <w:sz w:val="20"/>
          <w:szCs w:val="20"/>
          <w:u w:val="single"/>
        </w:rPr>
        <w:tab/>
      </w:r>
      <w:r w:rsidRPr="00F0732C">
        <w:rPr>
          <w:rFonts w:ascii="Arial" w:hAnsi="Arial" w:cs="Arial"/>
          <w:sz w:val="20"/>
          <w:szCs w:val="20"/>
          <w:u w:val="single"/>
        </w:rPr>
        <w:tab/>
      </w:r>
      <w:r>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p>
    <w:p w14:paraId="08E636D0" w14:textId="25B5EF61" w:rsidR="00F0732C" w:rsidRPr="00F0732C" w:rsidRDefault="00F0732C" w:rsidP="00F0732C">
      <w:pPr>
        <w:pStyle w:val="ListParagraph"/>
        <w:spacing w:after="120" w:line="276" w:lineRule="auto"/>
        <w:ind w:left="446" w:right="-187" w:firstLine="274"/>
        <w:contextualSpacing w:val="0"/>
        <w:rPr>
          <w:rFonts w:ascii="Arial" w:hAnsi="Arial" w:cs="Arial"/>
          <w:sz w:val="20"/>
          <w:szCs w:val="20"/>
        </w:rPr>
      </w:pPr>
      <w:r>
        <w:rPr>
          <w:rFonts w:ascii="Arial" w:hAnsi="Arial" w:cs="Arial"/>
          <w:sz w:val="20"/>
          <w:szCs w:val="20"/>
        </w:rPr>
        <w:t>Email</w:t>
      </w:r>
      <w:r w:rsidRPr="00F0732C">
        <w:rPr>
          <w:rFonts w:ascii="Arial" w:hAnsi="Arial" w:cs="Arial"/>
          <w:sz w:val="20"/>
          <w:szCs w:val="20"/>
        </w:rPr>
        <w:t xml:space="preserve">: </w:t>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r w:rsidRPr="00F0732C">
        <w:rPr>
          <w:rFonts w:ascii="Arial" w:hAnsi="Arial" w:cs="Arial"/>
          <w:sz w:val="20"/>
          <w:szCs w:val="20"/>
          <w:u w:val="single"/>
        </w:rPr>
        <w:tab/>
      </w:r>
    </w:p>
    <w:p w14:paraId="2A9C88B1" w14:textId="77777777" w:rsidR="00856DED" w:rsidRDefault="00856DED">
      <w:pPr>
        <w:rPr>
          <w:rFonts w:ascii="Arial" w:hAnsi="Arial" w:cs="Arial"/>
          <w:sz w:val="20"/>
          <w:szCs w:val="20"/>
        </w:rPr>
      </w:pPr>
      <w:r>
        <w:rPr>
          <w:rFonts w:ascii="Arial" w:hAnsi="Arial" w:cs="Arial"/>
          <w:sz w:val="20"/>
          <w:szCs w:val="20"/>
        </w:rPr>
        <w:br w:type="page"/>
      </w:r>
    </w:p>
    <w:p w14:paraId="33D2FB26" w14:textId="3ADF7BC8" w:rsidR="001A791B" w:rsidRPr="00856DED" w:rsidRDefault="001A791B" w:rsidP="00856DED">
      <w:pPr>
        <w:pStyle w:val="ListParagraph"/>
        <w:numPr>
          <w:ilvl w:val="0"/>
          <w:numId w:val="17"/>
        </w:numPr>
        <w:spacing w:after="200" w:line="276" w:lineRule="auto"/>
        <w:ind w:left="450"/>
        <w:contextualSpacing w:val="0"/>
        <w:rPr>
          <w:rFonts w:ascii="Arial" w:hAnsi="Arial" w:cs="Arial"/>
          <w:sz w:val="20"/>
          <w:szCs w:val="20"/>
        </w:rPr>
      </w:pPr>
      <w:r w:rsidRPr="00856DED">
        <w:rPr>
          <w:rFonts w:ascii="Arial" w:hAnsi="Arial" w:cs="Arial"/>
          <w:sz w:val="20"/>
          <w:szCs w:val="20"/>
        </w:rPr>
        <w:lastRenderedPageBreak/>
        <w:t xml:space="preserve">OWNERSHIP OF WORK(S): Contractor hereby acknowledges and agrees that the Work(s) and all other results and proceeds of Contractor's services hereunder have been specially ordered or commissioned by Producer for use as part of the Motion Picture, that the Work(s) shall constitute a "work-made-for-hire'' as defined in the United States Copyright Act of 1976, that the College shall be the author of said work-made-for-hire and the owner of all rights in and to the Work(s), in accordance with the terms and conditions herein contained, including, without limitation, the copyrights therein and thereto, throughout the universe in perpetuity. </w:t>
      </w:r>
    </w:p>
    <w:p w14:paraId="36CC92CF" w14:textId="77777777" w:rsidR="001A791B" w:rsidRPr="00856DED" w:rsidRDefault="001A791B" w:rsidP="00856DED">
      <w:pPr>
        <w:pStyle w:val="ListParagraph"/>
        <w:numPr>
          <w:ilvl w:val="0"/>
          <w:numId w:val="17"/>
        </w:numPr>
        <w:spacing w:after="200" w:line="276" w:lineRule="auto"/>
        <w:ind w:left="450"/>
        <w:contextualSpacing w:val="0"/>
        <w:rPr>
          <w:rFonts w:ascii="Arial" w:hAnsi="Arial" w:cs="Arial"/>
          <w:sz w:val="20"/>
          <w:szCs w:val="20"/>
        </w:rPr>
      </w:pPr>
      <w:r w:rsidRPr="00856DED">
        <w:rPr>
          <w:rFonts w:ascii="Arial" w:hAnsi="Arial" w:cs="Arial"/>
          <w:sz w:val="20"/>
          <w:szCs w:val="20"/>
        </w:rPr>
        <w:t xml:space="preserve">RIGHTS OF OWNERSHIP: The College has the perpetual, irrevocable right to modify the Work(s) in any way it sees fit and to use the Work(s) in connection with any and all exploitation of the Motion Picture in all media, including advertising and promotion of the Motion Picture. </w:t>
      </w:r>
    </w:p>
    <w:p w14:paraId="0FEB2FFC" w14:textId="77777777" w:rsidR="001A791B" w:rsidRPr="00856DED" w:rsidRDefault="001A791B" w:rsidP="00856DED">
      <w:pPr>
        <w:pStyle w:val="ListParagraph"/>
        <w:numPr>
          <w:ilvl w:val="0"/>
          <w:numId w:val="17"/>
        </w:numPr>
        <w:spacing w:after="200" w:line="276" w:lineRule="auto"/>
        <w:ind w:left="450"/>
        <w:contextualSpacing w:val="0"/>
        <w:rPr>
          <w:rFonts w:ascii="Arial" w:hAnsi="Arial" w:cs="Arial"/>
          <w:sz w:val="20"/>
          <w:szCs w:val="20"/>
        </w:rPr>
      </w:pPr>
      <w:r w:rsidRPr="00856DED">
        <w:rPr>
          <w:rFonts w:ascii="Arial" w:hAnsi="Arial" w:cs="Arial"/>
          <w:sz w:val="20"/>
          <w:szCs w:val="20"/>
        </w:rPr>
        <w:t xml:space="preserve">WARRANTIES AND REPRESENTATION: Contractor hereby makes customary representations and warranties as to the originality of the Work(s), that the Work(s) violates no rights of any third party, that there will be no liens or encumbrances on the Work(s), and that the Producer will be free to use the Work(s) in the Motion Picture and the exploitation thereof. </w:t>
      </w:r>
    </w:p>
    <w:p w14:paraId="0554B6EA" w14:textId="77777777" w:rsidR="001A791B" w:rsidRPr="00856DED" w:rsidRDefault="001A791B" w:rsidP="00856DED">
      <w:pPr>
        <w:pStyle w:val="ListParagraph"/>
        <w:numPr>
          <w:ilvl w:val="0"/>
          <w:numId w:val="17"/>
        </w:numPr>
        <w:spacing w:after="200" w:line="276" w:lineRule="auto"/>
        <w:ind w:left="450"/>
        <w:contextualSpacing w:val="0"/>
        <w:rPr>
          <w:rFonts w:ascii="Arial" w:hAnsi="Arial" w:cs="Arial"/>
          <w:sz w:val="20"/>
          <w:szCs w:val="20"/>
        </w:rPr>
      </w:pPr>
      <w:r w:rsidRPr="00856DED">
        <w:rPr>
          <w:rFonts w:ascii="Arial" w:hAnsi="Arial" w:cs="Arial"/>
          <w:sz w:val="20"/>
          <w:szCs w:val="20"/>
        </w:rPr>
        <w:t xml:space="preserve">NO OBLIGATION TO USE: Nothing herein contained shall be construed to obligate Producer to incorporate the Work(s) in the Motion Picture, or any other work. </w:t>
      </w:r>
    </w:p>
    <w:p w14:paraId="6DCC54F6" w14:textId="77777777" w:rsidR="001A791B" w:rsidRPr="00856DED" w:rsidRDefault="001A791B" w:rsidP="00856DED">
      <w:pPr>
        <w:pStyle w:val="ListParagraph"/>
        <w:numPr>
          <w:ilvl w:val="0"/>
          <w:numId w:val="17"/>
        </w:numPr>
        <w:spacing w:after="200" w:line="276" w:lineRule="auto"/>
        <w:ind w:left="450" w:right="-180"/>
        <w:contextualSpacing w:val="0"/>
        <w:rPr>
          <w:rFonts w:ascii="Arial" w:hAnsi="Arial" w:cs="Arial"/>
          <w:sz w:val="20"/>
          <w:szCs w:val="20"/>
        </w:rPr>
      </w:pPr>
      <w:r w:rsidRPr="00856DED">
        <w:rPr>
          <w:rFonts w:ascii="Arial" w:hAnsi="Arial" w:cs="Arial"/>
          <w:sz w:val="20"/>
          <w:szCs w:val="20"/>
        </w:rPr>
        <w:t xml:space="preserve">ENTIRE AGREEMENT: This Agreement embodies the entire understanding of the parties hereto, supersedes any prior agreement respecting the Work(s) and may not be amended or modified, nor </w:t>
      </w:r>
      <w:r w:rsidRPr="00856DED">
        <w:rPr>
          <w:rFonts w:ascii="Arial" w:hAnsi="Arial" w:cs="Arial"/>
          <w:spacing w:val="-2"/>
          <w:sz w:val="20"/>
          <w:szCs w:val="20"/>
        </w:rPr>
        <w:t>may any provisions thereof be waived, except by a writing signed by the party to be charged therewith</w:t>
      </w:r>
      <w:r w:rsidRPr="00856DED">
        <w:rPr>
          <w:rFonts w:ascii="Arial" w:hAnsi="Arial" w:cs="Arial"/>
          <w:sz w:val="20"/>
          <w:szCs w:val="20"/>
        </w:rPr>
        <w:t xml:space="preserve">. </w:t>
      </w:r>
    </w:p>
    <w:p w14:paraId="21F1DF76" w14:textId="7BE8080E" w:rsidR="001A791B" w:rsidRPr="00856DED" w:rsidRDefault="001A791B" w:rsidP="00856DED">
      <w:pPr>
        <w:pStyle w:val="ListParagraph"/>
        <w:numPr>
          <w:ilvl w:val="0"/>
          <w:numId w:val="17"/>
        </w:numPr>
        <w:spacing w:after="200" w:line="276" w:lineRule="auto"/>
        <w:ind w:left="450"/>
        <w:contextualSpacing w:val="0"/>
        <w:rPr>
          <w:rFonts w:ascii="Arial" w:hAnsi="Arial" w:cs="Arial"/>
          <w:sz w:val="20"/>
          <w:szCs w:val="20"/>
        </w:rPr>
      </w:pPr>
      <w:r w:rsidRPr="00856DED">
        <w:rPr>
          <w:rFonts w:ascii="Arial" w:hAnsi="Arial" w:cs="Arial"/>
          <w:sz w:val="20"/>
          <w:szCs w:val="20"/>
        </w:rPr>
        <w:t xml:space="preserve">FLORIDA LAW: This Agreement shall be construed, interpreted and governed by the laws of the State of Florida applicable to agreements wholly performed within said state. </w:t>
      </w:r>
    </w:p>
    <w:p w14:paraId="0F89F767" w14:textId="3AE4D6B4" w:rsidR="00856DED" w:rsidRPr="00856DED" w:rsidRDefault="00856DED" w:rsidP="00856DED">
      <w:pPr>
        <w:rPr>
          <w:rFonts w:ascii="Arial" w:hAnsi="Arial" w:cs="Arial"/>
          <w:sz w:val="20"/>
          <w:szCs w:val="20"/>
        </w:rPr>
      </w:pPr>
    </w:p>
    <w:p w14:paraId="00139023" w14:textId="77777777" w:rsidR="00856DED" w:rsidRPr="00856DED" w:rsidRDefault="00856DED" w:rsidP="00856DED">
      <w:pPr>
        <w:widowControl w:val="0"/>
        <w:autoSpaceDE w:val="0"/>
        <w:autoSpaceDN w:val="0"/>
        <w:adjustRightInd w:val="0"/>
        <w:spacing w:before="120" w:line="276" w:lineRule="auto"/>
        <w:jc w:val="both"/>
        <w:rPr>
          <w:rFonts w:ascii="Arial" w:hAnsi="Arial" w:cs="Arial"/>
          <w:b/>
          <w:bCs/>
          <w:sz w:val="16"/>
          <w:szCs w:val="16"/>
        </w:rPr>
      </w:pPr>
      <w:r w:rsidRPr="00856DED">
        <w:rPr>
          <w:rFonts w:ascii="Arial" w:hAnsi="Arial" w:cs="Arial"/>
          <w:b/>
          <w:bCs/>
          <w:color w:val="000000" w:themeColor="text1"/>
          <w:sz w:val="14"/>
          <w:szCs w:val="14"/>
        </w:rPr>
        <w:t>THE UNDERSIGNED HAVE READ AND AGREE TO THE ABOVE TERMS:</w:t>
      </w:r>
    </w:p>
    <w:tbl>
      <w:tblPr>
        <w:tblW w:w="8191" w:type="dxa"/>
        <w:tblInd w:w="-5" w:type="dxa"/>
        <w:tblLayout w:type="fixed"/>
        <w:tblLook w:val="04A0" w:firstRow="1" w:lastRow="0" w:firstColumn="1" w:lastColumn="0" w:noHBand="0" w:noVBand="1"/>
      </w:tblPr>
      <w:tblGrid>
        <w:gridCol w:w="3064"/>
        <w:gridCol w:w="270"/>
        <w:gridCol w:w="2878"/>
        <w:gridCol w:w="270"/>
        <w:gridCol w:w="1439"/>
        <w:gridCol w:w="270"/>
      </w:tblGrid>
      <w:tr w:rsidR="00F0732C" w:rsidRPr="00856DED" w14:paraId="7C58D113" w14:textId="77777777" w:rsidTr="00F0732C">
        <w:trPr>
          <w:trHeight w:val="549"/>
        </w:trPr>
        <w:tc>
          <w:tcPr>
            <w:tcW w:w="3064" w:type="dxa"/>
            <w:tcBorders>
              <w:top w:val="nil"/>
              <w:left w:val="nil"/>
              <w:bottom w:val="single" w:sz="4" w:space="0" w:color="404040" w:themeColor="text1" w:themeTint="BF"/>
              <w:right w:val="nil"/>
            </w:tcBorders>
            <w:vAlign w:val="bottom"/>
          </w:tcPr>
          <w:p w14:paraId="098D3DC6" w14:textId="77777777" w:rsidR="00F0732C" w:rsidRPr="00856DED" w:rsidRDefault="00F0732C">
            <w:pPr>
              <w:spacing w:after="20"/>
              <w:rPr>
                <w:rFonts w:ascii="Arial" w:hAnsi="Arial" w:cs="Arial"/>
                <w:b/>
                <w:bCs/>
                <w:sz w:val="18"/>
                <w:szCs w:val="18"/>
              </w:rPr>
            </w:pPr>
          </w:p>
        </w:tc>
        <w:tc>
          <w:tcPr>
            <w:tcW w:w="270" w:type="dxa"/>
            <w:vAlign w:val="bottom"/>
          </w:tcPr>
          <w:p w14:paraId="0A878B1C" w14:textId="77777777" w:rsidR="00F0732C" w:rsidRPr="00856DED" w:rsidRDefault="00F0732C">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0CF05875" w14:textId="77777777" w:rsidR="00F0732C" w:rsidRPr="00856DED" w:rsidRDefault="00F0732C">
            <w:pPr>
              <w:spacing w:after="20"/>
              <w:rPr>
                <w:rFonts w:ascii="Arial" w:hAnsi="Arial" w:cs="Arial"/>
                <w:b/>
                <w:bCs/>
                <w:sz w:val="18"/>
                <w:szCs w:val="18"/>
              </w:rPr>
            </w:pPr>
          </w:p>
        </w:tc>
        <w:tc>
          <w:tcPr>
            <w:tcW w:w="270" w:type="dxa"/>
            <w:vAlign w:val="bottom"/>
          </w:tcPr>
          <w:p w14:paraId="7B7E3305" w14:textId="77777777" w:rsidR="00F0732C" w:rsidRPr="00856DED" w:rsidRDefault="00F0732C">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33784F81" w14:textId="77777777" w:rsidR="00F0732C" w:rsidRPr="00856DED" w:rsidRDefault="00F0732C">
            <w:pPr>
              <w:spacing w:after="20"/>
              <w:rPr>
                <w:rFonts w:ascii="Arial" w:hAnsi="Arial" w:cs="Arial"/>
                <w:b/>
                <w:bCs/>
                <w:sz w:val="18"/>
                <w:szCs w:val="18"/>
              </w:rPr>
            </w:pPr>
          </w:p>
        </w:tc>
        <w:tc>
          <w:tcPr>
            <w:tcW w:w="270" w:type="dxa"/>
            <w:vAlign w:val="bottom"/>
          </w:tcPr>
          <w:p w14:paraId="298EE5E6" w14:textId="77777777" w:rsidR="00F0732C" w:rsidRPr="00856DED" w:rsidRDefault="00F0732C">
            <w:pPr>
              <w:spacing w:after="20"/>
              <w:rPr>
                <w:rFonts w:ascii="Arial" w:hAnsi="Arial" w:cs="Arial"/>
                <w:b/>
                <w:bCs/>
                <w:sz w:val="18"/>
                <w:szCs w:val="18"/>
              </w:rPr>
            </w:pPr>
          </w:p>
        </w:tc>
      </w:tr>
      <w:tr w:rsidR="00F0732C" w:rsidRPr="00856DED" w14:paraId="762B2010" w14:textId="77777777" w:rsidTr="00F0732C">
        <w:trPr>
          <w:trHeight w:val="170"/>
        </w:trPr>
        <w:tc>
          <w:tcPr>
            <w:tcW w:w="3064" w:type="dxa"/>
            <w:tcBorders>
              <w:top w:val="single" w:sz="4" w:space="0" w:color="404040" w:themeColor="text1" w:themeTint="BF"/>
              <w:left w:val="nil"/>
              <w:bottom w:val="nil"/>
              <w:right w:val="nil"/>
            </w:tcBorders>
            <w:hideMark/>
          </w:tcPr>
          <w:p w14:paraId="7659CF78" w14:textId="6AC8F803" w:rsidR="00F0732C" w:rsidRPr="00856DED" w:rsidRDefault="00F0732C">
            <w:pPr>
              <w:spacing w:before="20"/>
              <w:rPr>
                <w:rFonts w:ascii="Arial" w:hAnsi="Arial" w:cs="Arial"/>
                <w:sz w:val="11"/>
                <w:szCs w:val="11"/>
              </w:rPr>
            </w:pPr>
            <w:r w:rsidRPr="00856DED">
              <w:rPr>
                <w:rFonts w:ascii="Arial" w:hAnsi="Arial" w:cs="Arial"/>
                <w:sz w:val="11"/>
                <w:szCs w:val="11"/>
              </w:rPr>
              <w:t>CONTRACTOR</w:t>
            </w:r>
          </w:p>
        </w:tc>
        <w:tc>
          <w:tcPr>
            <w:tcW w:w="270" w:type="dxa"/>
          </w:tcPr>
          <w:p w14:paraId="6E791B50" w14:textId="77777777" w:rsidR="00F0732C" w:rsidRPr="00856DED" w:rsidRDefault="00F0732C">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3719BB7B" w14:textId="77777777" w:rsidR="00F0732C" w:rsidRPr="00856DED" w:rsidRDefault="00F0732C">
            <w:pPr>
              <w:spacing w:before="20"/>
              <w:rPr>
                <w:rFonts w:ascii="Arial" w:hAnsi="Arial" w:cs="Arial"/>
                <w:sz w:val="11"/>
                <w:szCs w:val="11"/>
              </w:rPr>
            </w:pPr>
            <w:r w:rsidRPr="00856DED">
              <w:rPr>
                <w:rFonts w:ascii="Arial" w:hAnsi="Arial" w:cs="Arial"/>
                <w:sz w:val="11"/>
                <w:szCs w:val="11"/>
              </w:rPr>
              <w:t>SIGNATURE</w:t>
            </w:r>
          </w:p>
        </w:tc>
        <w:tc>
          <w:tcPr>
            <w:tcW w:w="270" w:type="dxa"/>
          </w:tcPr>
          <w:p w14:paraId="713A3B6B" w14:textId="77777777" w:rsidR="00F0732C" w:rsidRPr="00856DED" w:rsidRDefault="00F0732C">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62065AA0" w14:textId="72245266" w:rsidR="00F0732C" w:rsidRPr="00856DED" w:rsidRDefault="00F0732C">
            <w:pPr>
              <w:spacing w:before="20"/>
              <w:rPr>
                <w:rFonts w:ascii="Arial" w:hAnsi="Arial" w:cs="Arial"/>
                <w:sz w:val="11"/>
                <w:szCs w:val="11"/>
              </w:rPr>
            </w:pPr>
            <w:r>
              <w:rPr>
                <w:rFonts w:ascii="Arial" w:hAnsi="Arial" w:cs="Arial"/>
                <w:sz w:val="11"/>
                <w:szCs w:val="11"/>
              </w:rPr>
              <w:t>DATE</w:t>
            </w:r>
          </w:p>
        </w:tc>
        <w:tc>
          <w:tcPr>
            <w:tcW w:w="270" w:type="dxa"/>
          </w:tcPr>
          <w:p w14:paraId="28CF958D" w14:textId="77777777" w:rsidR="00F0732C" w:rsidRPr="00856DED" w:rsidRDefault="00F0732C">
            <w:pPr>
              <w:spacing w:before="20"/>
              <w:rPr>
                <w:rFonts w:ascii="Arial" w:hAnsi="Arial" w:cs="Arial"/>
                <w:sz w:val="11"/>
                <w:szCs w:val="11"/>
              </w:rPr>
            </w:pPr>
          </w:p>
        </w:tc>
      </w:tr>
      <w:tr w:rsidR="00F0732C" w:rsidRPr="00856DED" w14:paraId="53B14667" w14:textId="77777777" w:rsidTr="00F0732C">
        <w:trPr>
          <w:trHeight w:val="549"/>
        </w:trPr>
        <w:tc>
          <w:tcPr>
            <w:tcW w:w="3064" w:type="dxa"/>
            <w:tcBorders>
              <w:top w:val="nil"/>
              <w:left w:val="nil"/>
              <w:bottom w:val="single" w:sz="4" w:space="0" w:color="404040" w:themeColor="text1" w:themeTint="BF"/>
              <w:right w:val="nil"/>
            </w:tcBorders>
            <w:vAlign w:val="bottom"/>
          </w:tcPr>
          <w:p w14:paraId="6F79FB99" w14:textId="77777777" w:rsidR="00F0732C" w:rsidRPr="00856DED" w:rsidRDefault="00F0732C">
            <w:pPr>
              <w:spacing w:after="20"/>
              <w:rPr>
                <w:rFonts w:ascii="Arial" w:hAnsi="Arial" w:cs="Arial"/>
                <w:b/>
                <w:bCs/>
                <w:sz w:val="18"/>
                <w:szCs w:val="18"/>
              </w:rPr>
            </w:pPr>
          </w:p>
        </w:tc>
        <w:tc>
          <w:tcPr>
            <w:tcW w:w="270" w:type="dxa"/>
            <w:vAlign w:val="bottom"/>
          </w:tcPr>
          <w:p w14:paraId="35B60B1A" w14:textId="77777777" w:rsidR="00F0732C" w:rsidRPr="00856DED" w:rsidRDefault="00F0732C">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23D4BB4A" w14:textId="77777777" w:rsidR="00F0732C" w:rsidRPr="00856DED" w:rsidRDefault="00F0732C">
            <w:pPr>
              <w:spacing w:after="20"/>
              <w:rPr>
                <w:rFonts w:ascii="Arial" w:hAnsi="Arial" w:cs="Arial"/>
                <w:b/>
                <w:bCs/>
                <w:sz w:val="18"/>
                <w:szCs w:val="18"/>
              </w:rPr>
            </w:pPr>
          </w:p>
        </w:tc>
        <w:tc>
          <w:tcPr>
            <w:tcW w:w="270" w:type="dxa"/>
            <w:vAlign w:val="bottom"/>
          </w:tcPr>
          <w:p w14:paraId="3321CD5E" w14:textId="77777777" w:rsidR="00F0732C" w:rsidRPr="00856DED" w:rsidRDefault="00F0732C">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32D04D91" w14:textId="77777777" w:rsidR="00F0732C" w:rsidRPr="00856DED" w:rsidRDefault="00F0732C">
            <w:pPr>
              <w:spacing w:after="20"/>
              <w:rPr>
                <w:rFonts w:ascii="Arial" w:hAnsi="Arial" w:cs="Arial"/>
                <w:b/>
                <w:bCs/>
                <w:sz w:val="18"/>
                <w:szCs w:val="18"/>
              </w:rPr>
            </w:pPr>
          </w:p>
        </w:tc>
        <w:tc>
          <w:tcPr>
            <w:tcW w:w="270" w:type="dxa"/>
            <w:vAlign w:val="bottom"/>
          </w:tcPr>
          <w:p w14:paraId="7C3C72E9" w14:textId="77777777" w:rsidR="00F0732C" w:rsidRPr="00856DED" w:rsidRDefault="00F0732C">
            <w:pPr>
              <w:spacing w:after="20"/>
              <w:rPr>
                <w:rFonts w:ascii="Arial" w:hAnsi="Arial" w:cs="Arial"/>
                <w:b/>
                <w:bCs/>
                <w:sz w:val="18"/>
                <w:szCs w:val="18"/>
              </w:rPr>
            </w:pPr>
          </w:p>
        </w:tc>
      </w:tr>
      <w:tr w:rsidR="00F0732C" w:rsidRPr="00856DED" w14:paraId="6A561A98" w14:textId="77777777" w:rsidTr="00F0732C">
        <w:trPr>
          <w:trHeight w:val="170"/>
        </w:trPr>
        <w:tc>
          <w:tcPr>
            <w:tcW w:w="3064" w:type="dxa"/>
            <w:tcBorders>
              <w:top w:val="single" w:sz="4" w:space="0" w:color="404040" w:themeColor="text1" w:themeTint="BF"/>
              <w:left w:val="nil"/>
              <w:bottom w:val="nil"/>
              <w:right w:val="nil"/>
            </w:tcBorders>
            <w:hideMark/>
          </w:tcPr>
          <w:p w14:paraId="52E6C711" w14:textId="77777777" w:rsidR="00F0732C" w:rsidRPr="00856DED" w:rsidRDefault="00F0732C">
            <w:pPr>
              <w:spacing w:before="20"/>
              <w:rPr>
                <w:rFonts w:ascii="Arial" w:hAnsi="Arial" w:cs="Arial"/>
                <w:sz w:val="11"/>
                <w:szCs w:val="11"/>
              </w:rPr>
            </w:pPr>
            <w:r w:rsidRPr="00856DED">
              <w:rPr>
                <w:rFonts w:ascii="Arial" w:hAnsi="Arial" w:cs="Arial"/>
                <w:sz w:val="11"/>
                <w:szCs w:val="11"/>
              </w:rPr>
              <w:t>PRODUCER</w:t>
            </w:r>
          </w:p>
        </w:tc>
        <w:tc>
          <w:tcPr>
            <w:tcW w:w="270" w:type="dxa"/>
          </w:tcPr>
          <w:p w14:paraId="7A6FB55B" w14:textId="77777777" w:rsidR="00F0732C" w:rsidRPr="00856DED" w:rsidRDefault="00F0732C">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2A8D70A0" w14:textId="77777777" w:rsidR="00F0732C" w:rsidRPr="00856DED" w:rsidRDefault="00F0732C">
            <w:pPr>
              <w:spacing w:before="20"/>
              <w:rPr>
                <w:rFonts w:ascii="Arial" w:hAnsi="Arial" w:cs="Arial"/>
                <w:sz w:val="11"/>
                <w:szCs w:val="11"/>
              </w:rPr>
            </w:pPr>
            <w:r w:rsidRPr="00856DED">
              <w:rPr>
                <w:rFonts w:ascii="Arial" w:hAnsi="Arial" w:cs="Arial"/>
                <w:sz w:val="11"/>
                <w:szCs w:val="11"/>
              </w:rPr>
              <w:t>SIGNATURE</w:t>
            </w:r>
          </w:p>
        </w:tc>
        <w:tc>
          <w:tcPr>
            <w:tcW w:w="270" w:type="dxa"/>
          </w:tcPr>
          <w:p w14:paraId="0F267AAD" w14:textId="77777777" w:rsidR="00F0732C" w:rsidRPr="00856DED" w:rsidRDefault="00F0732C">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523CFC70" w14:textId="5AD57BCD" w:rsidR="00F0732C" w:rsidRPr="00856DED" w:rsidRDefault="00F0732C">
            <w:pPr>
              <w:spacing w:before="20"/>
              <w:rPr>
                <w:rFonts w:ascii="Arial" w:hAnsi="Arial" w:cs="Arial"/>
                <w:sz w:val="11"/>
                <w:szCs w:val="11"/>
              </w:rPr>
            </w:pPr>
            <w:r>
              <w:rPr>
                <w:rFonts w:ascii="Arial" w:hAnsi="Arial" w:cs="Arial"/>
                <w:sz w:val="11"/>
                <w:szCs w:val="11"/>
              </w:rPr>
              <w:t>DATE</w:t>
            </w:r>
          </w:p>
        </w:tc>
        <w:tc>
          <w:tcPr>
            <w:tcW w:w="270" w:type="dxa"/>
          </w:tcPr>
          <w:p w14:paraId="08AD3A5E" w14:textId="77777777" w:rsidR="00F0732C" w:rsidRPr="00856DED" w:rsidRDefault="00F0732C">
            <w:pPr>
              <w:spacing w:before="20"/>
              <w:rPr>
                <w:rFonts w:ascii="Arial" w:hAnsi="Arial" w:cs="Arial"/>
                <w:sz w:val="11"/>
                <w:szCs w:val="11"/>
              </w:rPr>
            </w:pPr>
          </w:p>
        </w:tc>
      </w:tr>
    </w:tbl>
    <w:p w14:paraId="04471C5A" w14:textId="77777777" w:rsidR="00856DED" w:rsidRPr="00856DED" w:rsidRDefault="00856DED" w:rsidP="00856DED">
      <w:pPr>
        <w:widowControl w:val="0"/>
        <w:tabs>
          <w:tab w:val="left" w:pos="4050"/>
          <w:tab w:val="left" w:pos="7560"/>
        </w:tabs>
        <w:autoSpaceDE w:val="0"/>
        <w:autoSpaceDN w:val="0"/>
        <w:adjustRightInd w:val="0"/>
        <w:jc w:val="both"/>
        <w:rPr>
          <w:rFonts w:ascii="Arial" w:hAnsi="Arial" w:cs="Arial"/>
          <w:sz w:val="16"/>
          <w:szCs w:val="16"/>
        </w:rPr>
      </w:pPr>
    </w:p>
    <w:p w14:paraId="780D7847" w14:textId="77777777" w:rsidR="00856DED" w:rsidRPr="00856DED" w:rsidRDefault="00856DED" w:rsidP="00856DED">
      <w:pPr>
        <w:rPr>
          <w:rFonts w:ascii="Arial" w:hAnsi="Arial" w:cs="Arial"/>
        </w:rPr>
      </w:pPr>
    </w:p>
    <w:sectPr w:rsidR="00856DED" w:rsidRPr="00856DED"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6D25" w14:textId="77777777" w:rsidR="000A53C2" w:rsidRDefault="000A53C2" w:rsidP="00563C36">
      <w:r>
        <w:separator/>
      </w:r>
    </w:p>
  </w:endnote>
  <w:endnote w:type="continuationSeparator" w:id="0">
    <w:p w14:paraId="51127C61" w14:textId="77777777" w:rsidR="000A53C2" w:rsidRDefault="000A53C2"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panose1 w:val="020B0604020202020204"/>
    <w:charset w:val="4D"/>
    <w:family w:val="auto"/>
    <w:pitch w:val="variable"/>
    <w:sig w:usb0="A00000FF" w:usb1="4000204B" w:usb2="00000000" w:usb3="00000000" w:csb0="00000193"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934F" w14:textId="77777777" w:rsidR="000A53C2" w:rsidRDefault="000A53C2" w:rsidP="00563C36">
      <w:r>
        <w:separator/>
      </w:r>
    </w:p>
  </w:footnote>
  <w:footnote w:type="continuationSeparator" w:id="0">
    <w:p w14:paraId="52910038" w14:textId="77777777" w:rsidR="000A53C2" w:rsidRDefault="000A53C2"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6152BD">
      <w:trPr>
        <w:trHeight w:val="954"/>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135BC9BF">
                <wp:extent cx="1453896"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53896" cy="393192"/>
                        </a:xfrm>
                        <a:prstGeom prst="rect">
                          <a:avLst/>
                        </a:prstGeom>
                      </pic:spPr>
                    </pic:pic>
                  </a:graphicData>
                </a:graphic>
              </wp:inline>
            </w:drawing>
          </w:r>
        </w:p>
      </w:tc>
      <w:tc>
        <w:tcPr>
          <w:tcW w:w="6488" w:type="dxa"/>
        </w:tcPr>
        <w:p w14:paraId="41A3A08E" w14:textId="218881E9" w:rsidR="00712C68" w:rsidRPr="0025096F" w:rsidRDefault="0025096F" w:rsidP="0025096F">
          <w:pPr>
            <w:spacing w:before="226"/>
            <w:jc w:val="right"/>
            <w:rPr>
              <w:rFonts w:ascii="Arial" w:hAnsi="Arial" w:cs="Times New Roman (Body CS)"/>
              <w:b/>
              <w:bCs/>
              <w:sz w:val="22"/>
            </w:rPr>
          </w:pPr>
          <w:r w:rsidRPr="0025096F">
            <w:rPr>
              <w:rFonts w:ascii="Arial" w:hAnsi="Arial" w:cs="Times New Roman (Body CS)"/>
              <w:b/>
              <w:bCs/>
              <w:sz w:val="22"/>
            </w:rPr>
            <w:t xml:space="preserve">Work </w:t>
          </w:r>
          <w:r>
            <w:rPr>
              <w:rFonts w:ascii="Arial" w:hAnsi="Arial" w:cs="Times New Roman (Body CS)"/>
              <w:b/>
              <w:bCs/>
              <w:sz w:val="22"/>
            </w:rPr>
            <w:t>f</w:t>
          </w:r>
          <w:r w:rsidRPr="0025096F">
            <w:rPr>
              <w:rFonts w:ascii="Arial" w:hAnsi="Arial" w:cs="Times New Roman (Body CS)"/>
              <w:b/>
              <w:bCs/>
              <w:sz w:val="22"/>
            </w:rPr>
            <w:t>or Hire Agreement</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21F"/>
    <w:multiLevelType w:val="hybridMultilevel"/>
    <w:tmpl w:val="A97C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581FEE"/>
    <w:multiLevelType w:val="hybridMultilevel"/>
    <w:tmpl w:val="7C02EBC4"/>
    <w:lvl w:ilvl="0" w:tplc="A93A8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A10"/>
    <w:multiLevelType w:val="hybridMultilevel"/>
    <w:tmpl w:val="354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637"/>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C24DD"/>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57173"/>
    <w:multiLevelType w:val="hybridMultilevel"/>
    <w:tmpl w:val="73D2D2AC"/>
    <w:lvl w:ilvl="0" w:tplc="8C204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891660">
    <w:abstractNumId w:val="6"/>
  </w:num>
  <w:num w:numId="2" w16cid:durableId="2086103925">
    <w:abstractNumId w:val="19"/>
  </w:num>
  <w:num w:numId="3" w16cid:durableId="292297918">
    <w:abstractNumId w:val="16"/>
  </w:num>
  <w:num w:numId="4" w16cid:durableId="967395598">
    <w:abstractNumId w:val="4"/>
  </w:num>
  <w:num w:numId="5" w16cid:durableId="2122531121">
    <w:abstractNumId w:val="7"/>
  </w:num>
  <w:num w:numId="6" w16cid:durableId="893811165">
    <w:abstractNumId w:val="2"/>
  </w:num>
  <w:num w:numId="7" w16cid:durableId="280497308">
    <w:abstractNumId w:val="8"/>
  </w:num>
  <w:num w:numId="8" w16cid:durableId="1742022810">
    <w:abstractNumId w:val="3"/>
  </w:num>
  <w:num w:numId="9" w16cid:durableId="8263252">
    <w:abstractNumId w:val="5"/>
  </w:num>
  <w:num w:numId="10" w16cid:durableId="1323778553">
    <w:abstractNumId w:val="1"/>
  </w:num>
  <w:num w:numId="11" w16cid:durableId="266281984">
    <w:abstractNumId w:val="17"/>
  </w:num>
  <w:num w:numId="12" w16cid:durableId="943654152">
    <w:abstractNumId w:val="10"/>
  </w:num>
  <w:num w:numId="13" w16cid:durableId="1312561099">
    <w:abstractNumId w:val="14"/>
  </w:num>
  <w:num w:numId="14" w16cid:durableId="1376660413">
    <w:abstractNumId w:val="15"/>
  </w:num>
  <w:num w:numId="15" w16cid:durableId="1140028557">
    <w:abstractNumId w:val="11"/>
  </w:num>
  <w:num w:numId="16" w16cid:durableId="760687639">
    <w:abstractNumId w:val="13"/>
  </w:num>
  <w:num w:numId="17" w16cid:durableId="638195571">
    <w:abstractNumId w:val="0"/>
  </w:num>
  <w:num w:numId="18" w16cid:durableId="1118140068">
    <w:abstractNumId w:val="18"/>
  </w:num>
  <w:num w:numId="19" w16cid:durableId="607616021">
    <w:abstractNumId w:val="9"/>
  </w:num>
  <w:num w:numId="20" w16cid:durableId="1187866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57832"/>
    <w:rsid w:val="00060E22"/>
    <w:rsid w:val="00063C2E"/>
    <w:rsid w:val="00085A42"/>
    <w:rsid w:val="00090D9F"/>
    <w:rsid w:val="000A53C2"/>
    <w:rsid w:val="000C68CA"/>
    <w:rsid w:val="000D5F0C"/>
    <w:rsid w:val="000E4AF4"/>
    <w:rsid w:val="00173DAA"/>
    <w:rsid w:val="00185D1A"/>
    <w:rsid w:val="001900BF"/>
    <w:rsid w:val="00193F54"/>
    <w:rsid w:val="001A791B"/>
    <w:rsid w:val="001F214E"/>
    <w:rsid w:val="001F7783"/>
    <w:rsid w:val="00211A00"/>
    <w:rsid w:val="00235223"/>
    <w:rsid w:val="002368E7"/>
    <w:rsid w:val="0025096F"/>
    <w:rsid w:val="00252656"/>
    <w:rsid w:val="00275771"/>
    <w:rsid w:val="002A3C32"/>
    <w:rsid w:val="002B7F9F"/>
    <w:rsid w:val="002C79CB"/>
    <w:rsid w:val="00306CBA"/>
    <w:rsid w:val="00306E59"/>
    <w:rsid w:val="003310E4"/>
    <w:rsid w:val="00341CC4"/>
    <w:rsid w:val="00360A82"/>
    <w:rsid w:val="00393FB1"/>
    <w:rsid w:val="003A0A55"/>
    <w:rsid w:val="003C15F6"/>
    <w:rsid w:val="003C22CB"/>
    <w:rsid w:val="003C2D69"/>
    <w:rsid w:val="003E2987"/>
    <w:rsid w:val="004013A1"/>
    <w:rsid w:val="00412053"/>
    <w:rsid w:val="00415E93"/>
    <w:rsid w:val="004226BA"/>
    <w:rsid w:val="00452839"/>
    <w:rsid w:val="0046404F"/>
    <w:rsid w:val="004E3C3B"/>
    <w:rsid w:val="00525DA7"/>
    <w:rsid w:val="00527680"/>
    <w:rsid w:val="00543999"/>
    <w:rsid w:val="00552B9B"/>
    <w:rsid w:val="00563C36"/>
    <w:rsid w:val="00590128"/>
    <w:rsid w:val="005D7B2F"/>
    <w:rsid w:val="005E05D7"/>
    <w:rsid w:val="006013D5"/>
    <w:rsid w:val="006152BD"/>
    <w:rsid w:val="00707BA4"/>
    <w:rsid w:val="00712C68"/>
    <w:rsid w:val="007169A5"/>
    <w:rsid w:val="00725EE5"/>
    <w:rsid w:val="0072696B"/>
    <w:rsid w:val="00736601"/>
    <w:rsid w:val="00742798"/>
    <w:rsid w:val="00746BD9"/>
    <w:rsid w:val="00763A3D"/>
    <w:rsid w:val="00770EF4"/>
    <w:rsid w:val="00783133"/>
    <w:rsid w:val="007860A6"/>
    <w:rsid w:val="007D4C93"/>
    <w:rsid w:val="0080675C"/>
    <w:rsid w:val="00807F53"/>
    <w:rsid w:val="0082675E"/>
    <w:rsid w:val="00856DED"/>
    <w:rsid w:val="00857D14"/>
    <w:rsid w:val="008C5672"/>
    <w:rsid w:val="008D466C"/>
    <w:rsid w:val="00941788"/>
    <w:rsid w:val="00946BDD"/>
    <w:rsid w:val="00953544"/>
    <w:rsid w:val="00965870"/>
    <w:rsid w:val="00975F4B"/>
    <w:rsid w:val="00977405"/>
    <w:rsid w:val="009C3A87"/>
    <w:rsid w:val="009D5405"/>
    <w:rsid w:val="009E156D"/>
    <w:rsid w:val="009F3D8C"/>
    <w:rsid w:val="00A264A8"/>
    <w:rsid w:val="00A4302A"/>
    <w:rsid w:val="00A57785"/>
    <w:rsid w:val="00A610D5"/>
    <w:rsid w:val="00A617EA"/>
    <w:rsid w:val="00A63A19"/>
    <w:rsid w:val="00A84420"/>
    <w:rsid w:val="00A92328"/>
    <w:rsid w:val="00A957B4"/>
    <w:rsid w:val="00B008A7"/>
    <w:rsid w:val="00B04C82"/>
    <w:rsid w:val="00B42399"/>
    <w:rsid w:val="00B65B38"/>
    <w:rsid w:val="00B856D7"/>
    <w:rsid w:val="00BA4F55"/>
    <w:rsid w:val="00BA6E90"/>
    <w:rsid w:val="00BB6A59"/>
    <w:rsid w:val="00BC259A"/>
    <w:rsid w:val="00BD34C1"/>
    <w:rsid w:val="00C259F2"/>
    <w:rsid w:val="00C377A6"/>
    <w:rsid w:val="00C37D99"/>
    <w:rsid w:val="00C6767E"/>
    <w:rsid w:val="00C95337"/>
    <w:rsid w:val="00CA04D2"/>
    <w:rsid w:val="00CA6756"/>
    <w:rsid w:val="00CC257A"/>
    <w:rsid w:val="00CD50E3"/>
    <w:rsid w:val="00D26DBB"/>
    <w:rsid w:val="00D517F6"/>
    <w:rsid w:val="00DC3D38"/>
    <w:rsid w:val="00DE4AE0"/>
    <w:rsid w:val="00DF2218"/>
    <w:rsid w:val="00E13E1B"/>
    <w:rsid w:val="00E3489E"/>
    <w:rsid w:val="00E36603"/>
    <w:rsid w:val="00E43FAA"/>
    <w:rsid w:val="00E446C3"/>
    <w:rsid w:val="00E653F9"/>
    <w:rsid w:val="00E767BE"/>
    <w:rsid w:val="00E940CB"/>
    <w:rsid w:val="00E95D23"/>
    <w:rsid w:val="00ED53F6"/>
    <w:rsid w:val="00EF1F48"/>
    <w:rsid w:val="00F01AAD"/>
    <w:rsid w:val="00F0732C"/>
    <w:rsid w:val="00F12B55"/>
    <w:rsid w:val="00F3672A"/>
    <w:rsid w:val="00FA2B18"/>
    <w:rsid w:val="00FB0B51"/>
    <w:rsid w:val="00FC7348"/>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397484254">
      <w:bodyDiv w:val="1"/>
      <w:marLeft w:val="0"/>
      <w:marRight w:val="0"/>
      <w:marTop w:val="0"/>
      <w:marBottom w:val="0"/>
      <w:divBdr>
        <w:top w:val="none" w:sz="0" w:space="0" w:color="auto"/>
        <w:left w:val="none" w:sz="0" w:space="0" w:color="auto"/>
        <w:bottom w:val="none" w:sz="0" w:space="0" w:color="auto"/>
        <w:right w:val="none" w:sz="0" w:space="0" w:color="auto"/>
      </w:divBdr>
    </w:div>
    <w:div w:id="787823563">
      <w:bodyDiv w:val="1"/>
      <w:marLeft w:val="0"/>
      <w:marRight w:val="0"/>
      <w:marTop w:val="0"/>
      <w:marBottom w:val="0"/>
      <w:divBdr>
        <w:top w:val="none" w:sz="0" w:space="0" w:color="auto"/>
        <w:left w:val="none" w:sz="0" w:space="0" w:color="auto"/>
        <w:bottom w:val="none" w:sz="0" w:space="0" w:color="auto"/>
        <w:right w:val="none" w:sz="0" w:space="0" w:color="auto"/>
      </w:divBdr>
    </w:div>
    <w:div w:id="823545000">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1180267771">
      <w:bodyDiv w:val="1"/>
      <w:marLeft w:val="0"/>
      <w:marRight w:val="0"/>
      <w:marTop w:val="0"/>
      <w:marBottom w:val="0"/>
      <w:divBdr>
        <w:top w:val="none" w:sz="0" w:space="0" w:color="auto"/>
        <w:left w:val="none" w:sz="0" w:space="0" w:color="auto"/>
        <w:bottom w:val="none" w:sz="0" w:space="0" w:color="auto"/>
        <w:right w:val="none" w:sz="0" w:space="0" w:color="auto"/>
      </w:divBdr>
    </w:div>
    <w:div w:id="1485001426">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Tony Ciarlariello</cp:lastModifiedBy>
  <cp:revision>20</cp:revision>
  <cp:lastPrinted>2020-02-04T19:29:00Z</cp:lastPrinted>
  <dcterms:created xsi:type="dcterms:W3CDTF">2020-02-05T14:31:00Z</dcterms:created>
  <dcterms:modified xsi:type="dcterms:W3CDTF">2024-02-02T20:00:00Z</dcterms:modified>
</cp:coreProperties>
</file>